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CB2F" w14:textId="4C487C92" w:rsidR="00C4635D" w:rsidRPr="00C4635D" w:rsidRDefault="00C4635D" w:rsidP="00C4635D">
      <w:pPr>
        <w:pStyle w:val="Default"/>
        <w:rPr>
          <w:b/>
          <w:bCs/>
          <w:sz w:val="36"/>
          <w:szCs w:val="36"/>
        </w:rPr>
      </w:pPr>
      <w:bookmarkStart w:id="0" w:name="_GoBack"/>
      <w:bookmarkEnd w:id="0"/>
      <w:r w:rsidRPr="00C4635D">
        <w:rPr>
          <w:b/>
          <w:bCs/>
          <w:sz w:val="36"/>
          <w:szCs w:val="36"/>
        </w:rPr>
        <w:t>Casus Sanne</w:t>
      </w:r>
    </w:p>
    <w:p w14:paraId="13DFD112" w14:textId="77777777" w:rsidR="00C4635D" w:rsidRDefault="00C4635D" w:rsidP="00C4635D">
      <w:pPr>
        <w:pStyle w:val="Default"/>
        <w:rPr>
          <w:sz w:val="22"/>
          <w:szCs w:val="22"/>
        </w:rPr>
      </w:pPr>
    </w:p>
    <w:p w14:paraId="685D74F9" w14:textId="4212A23D" w:rsidR="00C4635D" w:rsidRDefault="00C4635D" w:rsidP="00C4635D">
      <w:pPr>
        <w:pStyle w:val="Default"/>
        <w:rPr>
          <w:sz w:val="22"/>
          <w:szCs w:val="22"/>
        </w:rPr>
      </w:pPr>
      <w:r>
        <w:rPr>
          <w:sz w:val="22"/>
          <w:szCs w:val="22"/>
        </w:rPr>
        <w:t xml:space="preserve">Sanne is 19 jaar oud en woont sinds 2 jaar zelfstandig in een studentenhuis in Utrecht. Haar ouders en haar zusjes (12 en 9 jaar) wonen in Haarlem, maar ondanks de afstand, houdt zij goed contact met hen. </w:t>
      </w:r>
    </w:p>
    <w:p w14:paraId="7F81E942" w14:textId="77777777" w:rsidR="00C4635D" w:rsidRDefault="00C4635D" w:rsidP="00C4635D">
      <w:pPr>
        <w:pStyle w:val="Default"/>
        <w:rPr>
          <w:sz w:val="22"/>
          <w:szCs w:val="22"/>
        </w:rPr>
      </w:pPr>
    </w:p>
    <w:p w14:paraId="645D5DA8" w14:textId="35DE7FE4" w:rsidR="00C4635D" w:rsidRDefault="00C4635D" w:rsidP="00C4635D">
      <w:pPr>
        <w:pStyle w:val="Default"/>
        <w:rPr>
          <w:sz w:val="22"/>
          <w:szCs w:val="22"/>
        </w:rPr>
      </w:pPr>
      <w:r>
        <w:rPr>
          <w:sz w:val="22"/>
          <w:szCs w:val="22"/>
        </w:rPr>
        <w:t xml:space="preserve">Sanne zit momenteel in het tweede jaar van de HBO accountancy opleiding waar ze het enorm goed naar haar zin heeft. Ze heeft hier dan ook een groot sociaal netwerk opgebouwd en zich aangemeld bij de studentenvereniging. Zo gaat ze regelmatig avondjes uit, spreekt zij veel af met vriendinnen en sport ze fanatiek (4x per week). </w:t>
      </w:r>
    </w:p>
    <w:p w14:paraId="33DD0B7F" w14:textId="77777777" w:rsidR="00C4635D" w:rsidRDefault="00C4635D" w:rsidP="00C4635D">
      <w:pPr>
        <w:pStyle w:val="Default"/>
        <w:rPr>
          <w:sz w:val="22"/>
          <w:szCs w:val="22"/>
        </w:rPr>
      </w:pPr>
    </w:p>
    <w:p w14:paraId="6CDED0C4" w14:textId="420ECD6B" w:rsidR="00C4635D" w:rsidRDefault="00C4635D" w:rsidP="00C4635D">
      <w:pPr>
        <w:pStyle w:val="Default"/>
        <w:rPr>
          <w:sz w:val="22"/>
          <w:szCs w:val="22"/>
        </w:rPr>
      </w:pPr>
      <w:r>
        <w:rPr>
          <w:sz w:val="22"/>
          <w:szCs w:val="22"/>
        </w:rPr>
        <w:t xml:space="preserve">3 jaar geleden kreeg zij echter last van buikklachten en diarree. Ze uitte hierbij continue klachten rechts onder in haar buik en beschreef een krampende pijn rondom haar navel. Wat haar hierbij opviel is dat de pijn toenam na de maaltijden en haar buik dan ook opgezet raakte. Na een bezoek aan de huisarts werd ze doorgestuurd naar de internist, die na diverse onderzoeken, de ziekte van </w:t>
      </w:r>
      <w:proofErr w:type="spellStart"/>
      <w:r>
        <w:rPr>
          <w:sz w:val="22"/>
          <w:szCs w:val="22"/>
        </w:rPr>
        <w:t>Crohn</w:t>
      </w:r>
      <w:proofErr w:type="spellEnd"/>
      <w:r>
        <w:rPr>
          <w:sz w:val="22"/>
          <w:szCs w:val="22"/>
        </w:rPr>
        <w:t xml:space="preserve"> bij haar vaststelde. Een CT-scan van de buik liet hierbij zien dat de laatste 40cm van het ileum is aangetast. </w:t>
      </w:r>
    </w:p>
    <w:p w14:paraId="4CEB6A3F" w14:textId="77777777" w:rsidR="00C4635D" w:rsidRDefault="00C4635D" w:rsidP="00C4635D">
      <w:pPr>
        <w:pStyle w:val="Default"/>
        <w:rPr>
          <w:sz w:val="22"/>
          <w:szCs w:val="22"/>
        </w:rPr>
      </w:pPr>
    </w:p>
    <w:p w14:paraId="3AFBEE22" w14:textId="77777777" w:rsidR="00C4635D" w:rsidRDefault="00C4635D" w:rsidP="00C4635D">
      <w:pPr>
        <w:pStyle w:val="Default"/>
        <w:rPr>
          <w:sz w:val="22"/>
          <w:szCs w:val="22"/>
        </w:rPr>
      </w:pPr>
      <w:r>
        <w:rPr>
          <w:sz w:val="22"/>
          <w:szCs w:val="22"/>
        </w:rPr>
        <w:t xml:space="preserve">Tot ongeveer 3 weken geleden waren haar klachten onder controle met de medicijnen en haar leefstijl. Echter namen de buikpijnklachten weer steeds meer toen en kreeg ze opnieuw last van waterdunne diarree. </w:t>
      </w:r>
    </w:p>
    <w:p w14:paraId="6DEB5CCD" w14:textId="7E57CDB2" w:rsidR="00C4635D" w:rsidRDefault="00C4635D" w:rsidP="00C4635D">
      <w:pPr>
        <w:pStyle w:val="Default"/>
        <w:rPr>
          <w:sz w:val="22"/>
          <w:szCs w:val="22"/>
        </w:rPr>
      </w:pPr>
      <w:r>
        <w:rPr>
          <w:sz w:val="22"/>
          <w:szCs w:val="22"/>
        </w:rPr>
        <w:t xml:space="preserve">Sanne besloot in eerste instantie om het nog even aan te kijken, maar ze begon zich steeds beroerder te voelen en meer af te vallen (inmiddels 5kg). </w:t>
      </w:r>
    </w:p>
    <w:p w14:paraId="097B2B91" w14:textId="77777777" w:rsidR="00C4635D" w:rsidRDefault="00C4635D" w:rsidP="00C4635D">
      <w:pPr>
        <w:pStyle w:val="Default"/>
        <w:rPr>
          <w:sz w:val="22"/>
          <w:szCs w:val="22"/>
        </w:rPr>
      </w:pPr>
    </w:p>
    <w:p w14:paraId="79540521" w14:textId="5542FD91" w:rsidR="00C4635D" w:rsidRDefault="00C4635D" w:rsidP="00C4635D">
      <w:pPr>
        <w:pStyle w:val="Default"/>
        <w:rPr>
          <w:sz w:val="22"/>
          <w:szCs w:val="22"/>
        </w:rPr>
      </w:pPr>
      <w:r>
        <w:rPr>
          <w:sz w:val="22"/>
          <w:szCs w:val="22"/>
        </w:rPr>
        <w:t xml:space="preserve">De internist besloot hierop dat Sanne opgenomen moest worden om haar helemaal te screenen en eventueel sondevoeding toe te dienen. Inmiddels ligt zij 4 dagen opgenomen en uit zij nog steeds klachten van algehele malaise. De colonscopie, die 2 dagen geleden gemaakt is, toont aan dat de ziekte van </w:t>
      </w:r>
      <w:proofErr w:type="spellStart"/>
      <w:r>
        <w:rPr>
          <w:sz w:val="22"/>
          <w:szCs w:val="22"/>
        </w:rPr>
        <w:t>Crohn</w:t>
      </w:r>
      <w:proofErr w:type="spellEnd"/>
      <w:r>
        <w:rPr>
          <w:sz w:val="22"/>
          <w:szCs w:val="22"/>
        </w:rPr>
        <w:t xml:space="preserve"> haar dikke darm heeft aangetast en het nodig is om deze rust te geven. Gisteren is er dan ook een tijdelijk stoma bij Sanne aangelegd. </w:t>
      </w:r>
    </w:p>
    <w:p w14:paraId="06067DBE" w14:textId="77777777" w:rsidR="00C4635D" w:rsidRDefault="00C4635D" w:rsidP="00C4635D">
      <w:pPr>
        <w:pStyle w:val="Default"/>
        <w:rPr>
          <w:sz w:val="22"/>
          <w:szCs w:val="22"/>
        </w:rPr>
      </w:pPr>
    </w:p>
    <w:p w14:paraId="62E60587" w14:textId="2755A91E" w:rsidR="009D6A3E" w:rsidRPr="00807A1E" w:rsidRDefault="00C4635D" w:rsidP="00C4635D">
      <w:r>
        <w:t>Sanne voelt zich door de bovenstaande situatie enorm emotioneel en beseft allemaal nog niet wat haar overkomt. Ze voelt zich beperkt in haar studie en sociale leven en is bang dat zij nooit meer zo kan functioneren als eerder. Daarbij schaamt zij zich voor haar stoma en wil zij net zo zijn als haar leeftijdsgenootjes.</w:t>
      </w:r>
    </w:p>
    <w:sectPr w:rsidR="009D6A3E"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5D"/>
    <w:rsid w:val="00080386"/>
    <w:rsid w:val="00807A1E"/>
    <w:rsid w:val="009D6A3E"/>
    <w:rsid w:val="00AA41D8"/>
    <w:rsid w:val="00C4635D"/>
    <w:rsid w:val="00F82E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CE27"/>
  <w15:chartTrackingRefBased/>
  <w15:docId w15:val="{6400DB26-62F5-4E5F-A8E2-2EDBA474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463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2898C6-46B3-471C-B6E3-FF0E7ABA3F67}">
  <ds:schemaRefs>
    <ds:schemaRef ds:uri="http://schemas.microsoft.com/sharepoint/v3/contenttype/forms"/>
  </ds:schemaRefs>
</ds:datastoreItem>
</file>

<file path=customXml/itemProps3.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1842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Chamaira Menig</dc:creator>
  <cp:keywords/>
  <dc:description/>
  <cp:lastModifiedBy>Chamaira Menig</cp:lastModifiedBy>
  <cp:revision>1</cp:revision>
  <dcterms:created xsi:type="dcterms:W3CDTF">2022-03-22T07:46:00Z</dcterms:created>
  <dcterms:modified xsi:type="dcterms:W3CDTF">2022-03-22T07:47:00Z</dcterms:modified>
</cp:coreProperties>
</file>